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432" w:rsidRDefault="00D34395" w:rsidP="00B76432">
      <w:pPr>
        <w:jc w:val="center"/>
        <w:rPr>
          <w:sz w:val="32"/>
        </w:rPr>
      </w:pPr>
      <w:r>
        <w:rPr>
          <w:noProof/>
          <w:sz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1353233" cy="1378634"/>
            <wp:effectExtent l="25400" t="0" r="0" b="0"/>
            <wp:wrapNone/>
            <wp:docPr id="3" name="Picture 3" descr="Macintosh HD:Users:fangwang:Documents:personal:FTC2014:FLY-SET:flyset-log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fangwang:Documents:personal:FTC2014:FLY-SET:flyset-log-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233" cy="1378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2"/>
        </w:rPr>
        <w:t xml:space="preserve">                 </w:t>
      </w:r>
      <w:r w:rsidR="00B76432" w:rsidRPr="00B76432">
        <w:rPr>
          <w:sz w:val="32"/>
        </w:rPr>
        <w:t xml:space="preserve"> FTC Team</w:t>
      </w:r>
      <w:r w:rsidR="00B76432">
        <w:rPr>
          <w:sz w:val="32"/>
        </w:rPr>
        <w:t xml:space="preserve"> Workshop for </w:t>
      </w:r>
      <w:r w:rsidR="00312BB7">
        <w:rPr>
          <w:sz w:val="32"/>
        </w:rPr>
        <w:t xml:space="preserve">the </w:t>
      </w:r>
      <w:r w:rsidR="00412186">
        <w:rPr>
          <w:sz w:val="32"/>
        </w:rPr>
        <w:t>New Platform</w:t>
      </w:r>
    </w:p>
    <w:p w:rsidR="00B76432" w:rsidRDefault="00B76432" w:rsidP="00B76432">
      <w:pPr>
        <w:jc w:val="center"/>
        <w:rPr>
          <w:sz w:val="32"/>
        </w:rPr>
      </w:pPr>
    </w:p>
    <w:p w:rsidR="00A85F7D" w:rsidRDefault="00B76432" w:rsidP="00B76432">
      <w:pPr>
        <w:jc w:val="center"/>
        <w:rPr>
          <w:sz w:val="28"/>
        </w:rPr>
      </w:pPr>
      <w:r w:rsidRPr="00B76432">
        <w:rPr>
          <w:b/>
          <w:sz w:val="28"/>
        </w:rPr>
        <w:t>When</w:t>
      </w:r>
      <w:r w:rsidRPr="00B76432">
        <w:rPr>
          <w:sz w:val="28"/>
        </w:rPr>
        <w:t>: August 29</w:t>
      </w:r>
      <w:r w:rsidRPr="00B76432">
        <w:rPr>
          <w:sz w:val="28"/>
          <w:vertAlign w:val="superscript"/>
        </w:rPr>
        <w:t>th</w:t>
      </w:r>
      <w:r w:rsidRPr="00B76432">
        <w:rPr>
          <w:sz w:val="28"/>
        </w:rPr>
        <w:t>, 2015</w:t>
      </w:r>
    </w:p>
    <w:p w:rsidR="00B76432" w:rsidRPr="00B76432" w:rsidRDefault="00A85F7D" w:rsidP="00A85F7D">
      <w:pPr>
        <w:jc w:val="center"/>
        <w:rPr>
          <w:sz w:val="28"/>
        </w:rPr>
      </w:pPr>
      <w:r w:rsidRPr="00B76432">
        <w:rPr>
          <w:b/>
          <w:sz w:val="28"/>
        </w:rPr>
        <w:t>Who</w:t>
      </w:r>
      <w:r w:rsidRPr="00B76432">
        <w:rPr>
          <w:sz w:val="28"/>
        </w:rPr>
        <w:t>: FTC teams and coaches</w:t>
      </w:r>
    </w:p>
    <w:p w:rsidR="00B76432" w:rsidRPr="00A85F7D" w:rsidRDefault="00B76432" w:rsidP="00A85F7D">
      <w:pPr>
        <w:widowControl w:val="0"/>
        <w:autoSpaceDE w:val="0"/>
        <w:autoSpaceDN w:val="0"/>
        <w:adjustRightInd w:val="0"/>
        <w:jc w:val="center"/>
        <w:rPr>
          <w:sz w:val="28"/>
        </w:rPr>
      </w:pPr>
      <w:r w:rsidRPr="00B76432">
        <w:rPr>
          <w:b/>
          <w:sz w:val="28"/>
        </w:rPr>
        <w:t>Where</w:t>
      </w:r>
      <w:r w:rsidRPr="00B76432">
        <w:rPr>
          <w:sz w:val="28"/>
        </w:rPr>
        <w:t>: QD Academy</w:t>
      </w:r>
      <w:r>
        <w:rPr>
          <w:sz w:val="28"/>
        </w:rPr>
        <w:t>,</w:t>
      </w:r>
      <w:r w:rsidR="00A85F7D">
        <w:rPr>
          <w:sz w:val="28"/>
        </w:rPr>
        <w:t xml:space="preserve"> </w:t>
      </w:r>
      <w:r w:rsidR="00A85F7D">
        <w:rPr>
          <w:rFonts w:ascii="Times" w:hAnsi="Times" w:cs="Times"/>
        </w:rPr>
        <w:t xml:space="preserve">4100 Legacy Drive, Suite 404, </w:t>
      </w:r>
      <w:proofErr w:type="gramStart"/>
      <w:r w:rsidR="00A85F7D">
        <w:rPr>
          <w:rFonts w:ascii="Times" w:hAnsi="Times" w:cs="Times"/>
        </w:rPr>
        <w:t>Plano</w:t>
      </w:r>
      <w:proofErr w:type="gramEnd"/>
      <w:r w:rsidR="00A85F7D">
        <w:rPr>
          <w:rFonts w:ascii="Times" w:hAnsi="Times" w:cs="Times"/>
        </w:rPr>
        <w:t>, 75024</w:t>
      </w:r>
    </w:p>
    <w:p w:rsidR="00B76432" w:rsidRPr="00B76432" w:rsidRDefault="00B76432" w:rsidP="00B76432">
      <w:pPr>
        <w:jc w:val="center"/>
        <w:rPr>
          <w:sz w:val="28"/>
        </w:rPr>
      </w:pPr>
      <w:r w:rsidRPr="00B76432">
        <w:rPr>
          <w:sz w:val="28"/>
        </w:rPr>
        <w:tab/>
      </w:r>
      <w:r w:rsidRPr="00B76432">
        <w:rPr>
          <w:b/>
          <w:sz w:val="28"/>
        </w:rPr>
        <w:t>Registration</w:t>
      </w:r>
      <w:r w:rsidRPr="00B76432">
        <w:rPr>
          <w:sz w:val="28"/>
        </w:rPr>
        <w:t xml:space="preserve">: Free. Register at </w:t>
      </w:r>
    </w:p>
    <w:p w:rsidR="00B76432" w:rsidRDefault="00B76432" w:rsidP="00B76432">
      <w:pPr>
        <w:jc w:val="center"/>
        <w:rPr>
          <w:sz w:val="32"/>
        </w:rPr>
      </w:pPr>
    </w:p>
    <w:p w:rsidR="00D34395" w:rsidRDefault="00B76432" w:rsidP="00D34395">
      <w:pPr>
        <w:ind w:left="-360" w:right="-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FTYSET.org and affiliated FTC team 85</w:t>
      </w:r>
      <w:r w:rsidR="00312BB7">
        <w:rPr>
          <w:rFonts w:ascii="Arial" w:hAnsi="Arial" w:cs="Arial"/>
          <w:sz w:val="26"/>
          <w:szCs w:val="26"/>
        </w:rPr>
        <w:t>65 (</w:t>
      </w:r>
      <w:proofErr w:type="spellStart"/>
      <w:r w:rsidR="00312BB7">
        <w:rPr>
          <w:rFonts w:ascii="Arial" w:hAnsi="Arial" w:cs="Arial"/>
          <w:sz w:val="26"/>
          <w:szCs w:val="26"/>
        </w:rPr>
        <w:t>TechnicBots</w:t>
      </w:r>
      <w:proofErr w:type="spellEnd"/>
      <w:r w:rsidR="00312BB7">
        <w:rPr>
          <w:rFonts w:ascii="Arial" w:hAnsi="Arial" w:cs="Arial"/>
          <w:sz w:val="26"/>
          <w:szCs w:val="26"/>
        </w:rPr>
        <w:t xml:space="preserve">) are </w:t>
      </w:r>
      <w:r>
        <w:rPr>
          <w:rFonts w:ascii="Arial" w:hAnsi="Arial" w:cs="Arial"/>
          <w:sz w:val="26"/>
          <w:szCs w:val="26"/>
        </w:rPr>
        <w:t>host</w:t>
      </w:r>
      <w:r w:rsidR="00312BB7">
        <w:rPr>
          <w:rFonts w:ascii="Arial" w:hAnsi="Arial" w:cs="Arial"/>
          <w:sz w:val="26"/>
          <w:szCs w:val="26"/>
        </w:rPr>
        <w:t>ing</w:t>
      </w:r>
      <w:r>
        <w:rPr>
          <w:rFonts w:ascii="Arial" w:hAnsi="Arial" w:cs="Arial"/>
          <w:sz w:val="26"/>
          <w:szCs w:val="26"/>
        </w:rPr>
        <w:t xml:space="preserve"> an FTC team workshop to help loca</w:t>
      </w:r>
      <w:r w:rsidR="00312BB7">
        <w:rPr>
          <w:rFonts w:ascii="Arial" w:hAnsi="Arial" w:cs="Arial"/>
          <w:sz w:val="26"/>
          <w:szCs w:val="26"/>
        </w:rPr>
        <w:t xml:space="preserve">l FTC teams </w:t>
      </w:r>
      <w:r>
        <w:rPr>
          <w:rFonts w:ascii="Arial" w:hAnsi="Arial" w:cs="Arial"/>
          <w:sz w:val="26"/>
          <w:szCs w:val="26"/>
        </w:rPr>
        <w:t xml:space="preserve">get acquainted with the new Android Technology platform and create an environment for FTC teams </w:t>
      </w:r>
      <w:r w:rsidR="0029143A">
        <w:rPr>
          <w:rFonts w:ascii="Arial" w:hAnsi="Arial" w:cs="Arial"/>
          <w:sz w:val="26"/>
          <w:szCs w:val="26"/>
        </w:rPr>
        <w:t>to share and learn</w:t>
      </w:r>
      <w:r>
        <w:rPr>
          <w:rFonts w:ascii="Arial" w:hAnsi="Arial" w:cs="Arial"/>
          <w:sz w:val="26"/>
          <w:szCs w:val="26"/>
        </w:rPr>
        <w:t xml:space="preserve">. The workshop is going to be held on 8/29/2015, just in time before the next season Challenge to be released on 9/12/2015. </w:t>
      </w:r>
    </w:p>
    <w:p w:rsidR="00B76432" w:rsidRDefault="00B76432" w:rsidP="00D34395">
      <w:pPr>
        <w:ind w:left="-360" w:right="-360"/>
        <w:jc w:val="both"/>
        <w:rPr>
          <w:rFonts w:ascii="Arial" w:hAnsi="Arial" w:cs="Arial"/>
          <w:sz w:val="26"/>
          <w:szCs w:val="26"/>
        </w:rPr>
      </w:pPr>
    </w:p>
    <w:p w:rsidR="00B76432" w:rsidRPr="00B76432" w:rsidRDefault="00B76432" w:rsidP="00D34395">
      <w:pPr>
        <w:ind w:left="-360" w:right="-360"/>
        <w:jc w:val="both"/>
        <w:rPr>
          <w:rFonts w:ascii="Arial" w:hAnsi="Arial" w:cs="Arial"/>
          <w:sz w:val="26"/>
          <w:szCs w:val="26"/>
          <w:u w:val="single"/>
        </w:rPr>
      </w:pPr>
      <w:r w:rsidRPr="00B76432">
        <w:rPr>
          <w:rFonts w:ascii="Arial" w:hAnsi="Arial" w:cs="Arial"/>
          <w:sz w:val="26"/>
          <w:szCs w:val="26"/>
          <w:u w:val="single"/>
        </w:rPr>
        <w:t>Workshop Agenda:</w:t>
      </w:r>
    </w:p>
    <w:p w:rsidR="00B76432" w:rsidRDefault="00B76432" w:rsidP="00D34395">
      <w:pPr>
        <w:ind w:left="-360" w:right="-360"/>
        <w:jc w:val="both"/>
        <w:rPr>
          <w:rFonts w:ascii="Arial" w:hAnsi="Arial" w:cs="Arial"/>
          <w:sz w:val="26"/>
          <w:szCs w:val="26"/>
        </w:rPr>
      </w:pPr>
    </w:p>
    <w:p w:rsidR="00D34395" w:rsidRDefault="00B76432" w:rsidP="00D34395">
      <w:pPr>
        <w:ind w:left="-360" w:right="-360"/>
        <w:jc w:val="both"/>
        <w:rPr>
          <w:rFonts w:ascii="Arial" w:hAnsi="Arial" w:cs="Arial"/>
          <w:sz w:val="26"/>
          <w:szCs w:val="26"/>
        </w:rPr>
      </w:pPr>
      <w:r w:rsidRPr="00B76432">
        <w:rPr>
          <w:rFonts w:ascii="Arial" w:hAnsi="Arial" w:cs="Arial"/>
          <w:b/>
          <w:sz w:val="26"/>
          <w:szCs w:val="26"/>
        </w:rPr>
        <w:t>9:00am:</w:t>
      </w:r>
      <w:r>
        <w:rPr>
          <w:rFonts w:ascii="Arial" w:hAnsi="Arial" w:cs="Arial"/>
          <w:sz w:val="26"/>
          <w:szCs w:val="26"/>
        </w:rPr>
        <w:t xml:space="preserve"> </w:t>
      </w:r>
      <w:r w:rsidRPr="00B76432">
        <w:rPr>
          <w:rFonts w:ascii="Arial" w:hAnsi="Arial" w:cs="Arial"/>
          <w:b/>
          <w:sz w:val="26"/>
          <w:szCs w:val="26"/>
        </w:rPr>
        <w:t>Keynote speake</w:t>
      </w:r>
      <w:r>
        <w:rPr>
          <w:rFonts w:ascii="Arial" w:hAnsi="Arial" w:cs="Arial"/>
          <w:sz w:val="26"/>
          <w:szCs w:val="26"/>
        </w:rPr>
        <w:t>r</w:t>
      </w:r>
    </w:p>
    <w:p w:rsidR="00B76432" w:rsidRPr="00D34395" w:rsidRDefault="00D34395" w:rsidP="00D34395">
      <w:pPr>
        <w:ind w:left="-360" w:right="-360"/>
        <w:jc w:val="both"/>
        <w:rPr>
          <w:rFonts w:ascii="Arial" w:hAnsi="Arial" w:cs="Arial"/>
          <w:sz w:val="8"/>
          <w:szCs w:val="26"/>
        </w:rPr>
      </w:pPr>
      <w:r>
        <w:rPr>
          <w:rFonts w:ascii="Arial" w:hAnsi="Arial" w:cs="Arial"/>
          <w:sz w:val="8"/>
          <w:szCs w:val="26"/>
        </w:rPr>
        <w:t xml:space="preserve"> </w:t>
      </w:r>
    </w:p>
    <w:p w:rsidR="00D34395" w:rsidRDefault="00B76432" w:rsidP="00D34395">
      <w:pPr>
        <w:ind w:left="-360" w:right="-360"/>
        <w:jc w:val="both"/>
        <w:rPr>
          <w:rFonts w:ascii="Arial" w:hAnsi="Arial" w:cs="Arial"/>
          <w:sz w:val="26"/>
          <w:szCs w:val="26"/>
        </w:rPr>
      </w:pPr>
      <w:r w:rsidRPr="00B76432">
        <w:rPr>
          <w:rFonts w:ascii="Arial" w:hAnsi="Arial" w:cs="Arial"/>
          <w:b/>
          <w:sz w:val="26"/>
          <w:szCs w:val="26"/>
        </w:rPr>
        <w:t>9:30am-12:00pm:</w:t>
      </w:r>
      <w:r>
        <w:rPr>
          <w:rFonts w:ascii="Arial" w:hAnsi="Arial" w:cs="Arial"/>
          <w:sz w:val="26"/>
          <w:szCs w:val="26"/>
        </w:rPr>
        <w:t xml:space="preserve"> </w:t>
      </w:r>
      <w:r w:rsidRPr="00B76432">
        <w:rPr>
          <w:rFonts w:ascii="Arial" w:hAnsi="Arial" w:cs="Arial"/>
          <w:b/>
          <w:sz w:val="26"/>
          <w:szCs w:val="26"/>
        </w:rPr>
        <w:t>Sessions on hardware, debug</w:t>
      </w:r>
      <w:r w:rsidR="001B3F05">
        <w:rPr>
          <w:rFonts w:ascii="Arial" w:hAnsi="Arial" w:cs="Arial"/>
          <w:b/>
          <w:sz w:val="26"/>
          <w:szCs w:val="26"/>
        </w:rPr>
        <w:t>ging</w:t>
      </w:r>
      <w:r w:rsidRPr="00B76432">
        <w:rPr>
          <w:rFonts w:ascii="Arial" w:hAnsi="Arial" w:cs="Arial"/>
          <w:b/>
          <w:sz w:val="26"/>
          <w:szCs w:val="26"/>
        </w:rPr>
        <w:t xml:space="preserve"> and software.</w:t>
      </w:r>
      <w:r>
        <w:rPr>
          <w:rFonts w:ascii="Arial" w:hAnsi="Arial" w:cs="Arial"/>
          <w:sz w:val="26"/>
          <w:szCs w:val="26"/>
        </w:rPr>
        <w:t xml:space="preserve"> Three different kinds of robots will be used throughout sessions: FTC competition Robot with new motor/servo controllers and sensor module, K9Robot which can be driven with the Robot</w:t>
      </w:r>
      <w:r w:rsidR="001D659D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Controller</w:t>
      </w:r>
      <w:r w:rsidR="00D34395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/</w:t>
      </w:r>
      <w:r w:rsidR="00D34395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Driver</w:t>
      </w:r>
      <w:r w:rsidR="001D659D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Station apps downloaded from Google Play store and a Sparring robot with legacy module and legacy motor controllers.</w:t>
      </w:r>
    </w:p>
    <w:p w:rsidR="00B76432" w:rsidRPr="00D34395" w:rsidRDefault="00B76432" w:rsidP="00D34395">
      <w:pPr>
        <w:ind w:left="-360" w:right="-360"/>
        <w:jc w:val="both"/>
        <w:rPr>
          <w:rFonts w:ascii="Arial" w:hAnsi="Arial" w:cs="Arial"/>
          <w:sz w:val="8"/>
          <w:szCs w:val="26"/>
        </w:rPr>
      </w:pPr>
    </w:p>
    <w:p w:rsidR="00D34395" w:rsidRDefault="00B76432" w:rsidP="00D11CBF">
      <w:pPr>
        <w:ind w:left="-360" w:right="-360"/>
        <w:jc w:val="both"/>
        <w:rPr>
          <w:rFonts w:ascii="Arial" w:hAnsi="Arial" w:cs="Arial"/>
          <w:b/>
          <w:sz w:val="26"/>
          <w:szCs w:val="26"/>
        </w:rPr>
      </w:pPr>
      <w:r w:rsidRPr="00B76432">
        <w:rPr>
          <w:rFonts w:ascii="Arial" w:hAnsi="Arial" w:cs="Arial"/>
          <w:b/>
          <w:sz w:val="26"/>
          <w:szCs w:val="26"/>
        </w:rPr>
        <w:t>12:00pm-1:00pm: lunch break</w:t>
      </w:r>
    </w:p>
    <w:p w:rsidR="00B76432" w:rsidRPr="00D34395" w:rsidRDefault="00B76432" w:rsidP="00D34395">
      <w:pPr>
        <w:ind w:left="-360" w:right="-360"/>
        <w:jc w:val="both"/>
        <w:rPr>
          <w:rFonts w:ascii="Arial" w:hAnsi="Arial" w:cs="Arial"/>
          <w:sz w:val="8"/>
          <w:szCs w:val="26"/>
        </w:rPr>
      </w:pPr>
    </w:p>
    <w:p w:rsidR="00D34395" w:rsidRDefault="00B76432" w:rsidP="00D34395">
      <w:pPr>
        <w:ind w:left="-360" w:right="-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1:00pm-3</w:t>
      </w:r>
      <w:r w:rsidRPr="00B76432">
        <w:rPr>
          <w:rFonts w:ascii="Arial" w:hAnsi="Arial" w:cs="Arial"/>
          <w:b/>
          <w:sz w:val="26"/>
          <w:szCs w:val="26"/>
        </w:rPr>
        <w:t>:00pm:</w:t>
      </w:r>
      <w:r>
        <w:rPr>
          <w:rFonts w:ascii="Arial" w:hAnsi="Arial" w:cs="Arial"/>
          <w:sz w:val="26"/>
          <w:szCs w:val="26"/>
        </w:rPr>
        <w:t xml:space="preserve"> </w:t>
      </w:r>
      <w:r w:rsidR="001B3F05">
        <w:rPr>
          <w:rFonts w:ascii="Arial" w:hAnsi="Arial" w:cs="Arial"/>
          <w:b/>
          <w:sz w:val="26"/>
          <w:szCs w:val="26"/>
        </w:rPr>
        <w:t xml:space="preserve">Track #1: </w:t>
      </w:r>
      <w:r w:rsidRPr="00B76432">
        <w:rPr>
          <w:rFonts w:ascii="Arial" w:hAnsi="Arial" w:cs="Arial"/>
          <w:b/>
          <w:sz w:val="26"/>
          <w:szCs w:val="26"/>
        </w:rPr>
        <w:t>Team sharing sessions (</w:t>
      </w:r>
      <w:r>
        <w:rPr>
          <w:rFonts w:ascii="Arial" w:hAnsi="Arial" w:cs="Arial"/>
          <w:sz w:val="26"/>
          <w:szCs w:val="26"/>
        </w:rPr>
        <w:t>15 minute each). While registering</w:t>
      </w:r>
      <w:r w:rsidR="00D34395">
        <w:rPr>
          <w:rFonts w:ascii="Arial" w:hAnsi="Arial" w:cs="Arial"/>
          <w:sz w:val="26"/>
          <w:szCs w:val="26"/>
        </w:rPr>
        <w:t xml:space="preserve"> on the website</w:t>
      </w:r>
      <w:r>
        <w:rPr>
          <w:rFonts w:ascii="Arial" w:hAnsi="Arial" w:cs="Arial"/>
          <w:sz w:val="26"/>
          <w:szCs w:val="26"/>
        </w:rPr>
        <w:t xml:space="preserve">, each team can propose a topic they would like to share or topics they would like to learn which will be published </w:t>
      </w:r>
      <w:r w:rsidR="00D34395">
        <w:rPr>
          <w:rFonts w:ascii="Arial" w:hAnsi="Arial" w:cs="Arial"/>
          <w:sz w:val="26"/>
          <w:szCs w:val="26"/>
        </w:rPr>
        <w:t xml:space="preserve">on the registration website </w:t>
      </w:r>
      <w:r>
        <w:rPr>
          <w:rFonts w:ascii="Arial" w:hAnsi="Arial" w:cs="Arial"/>
          <w:sz w:val="26"/>
          <w:szCs w:val="26"/>
        </w:rPr>
        <w:t>for other teams to sign up to present if they know the topic</w:t>
      </w:r>
    </w:p>
    <w:p w:rsidR="00B76432" w:rsidRPr="00D34395" w:rsidRDefault="00B76432" w:rsidP="00D34395">
      <w:pPr>
        <w:ind w:left="-360" w:right="-360"/>
        <w:jc w:val="both"/>
        <w:rPr>
          <w:rFonts w:ascii="Arial" w:hAnsi="Arial" w:cs="Arial"/>
          <w:sz w:val="8"/>
          <w:szCs w:val="26"/>
        </w:rPr>
      </w:pPr>
    </w:p>
    <w:p w:rsidR="00B76432" w:rsidRDefault="00B76432" w:rsidP="00D34395">
      <w:pPr>
        <w:ind w:left="-360" w:right="-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1:00pm-3</w:t>
      </w:r>
      <w:r w:rsidRPr="00B76432">
        <w:rPr>
          <w:rFonts w:ascii="Arial" w:hAnsi="Arial" w:cs="Arial"/>
          <w:b/>
          <w:sz w:val="26"/>
          <w:szCs w:val="26"/>
        </w:rPr>
        <w:t>:00pm: Track #2 - On field test with last season's field and Robot</w:t>
      </w:r>
      <w:r w:rsidR="001B3F05">
        <w:rPr>
          <w:rFonts w:ascii="Arial" w:hAnsi="Arial" w:cs="Arial"/>
          <w:b/>
          <w:sz w:val="26"/>
          <w:szCs w:val="26"/>
        </w:rPr>
        <w:t xml:space="preserve"> </w:t>
      </w:r>
      <w:r w:rsidR="001B3F05" w:rsidRPr="001B3F05">
        <w:rPr>
          <w:rFonts w:ascii="Arial" w:hAnsi="Arial" w:cs="Arial"/>
          <w:sz w:val="26"/>
          <w:szCs w:val="26"/>
        </w:rPr>
        <w:t>The robots will use</w:t>
      </w:r>
      <w:r w:rsidR="001B3F05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new Android technology to experience </w:t>
      </w:r>
      <w:r w:rsidR="001B3F05">
        <w:rPr>
          <w:rFonts w:ascii="Arial" w:hAnsi="Arial" w:cs="Arial"/>
          <w:sz w:val="26"/>
          <w:szCs w:val="26"/>
        </w:rPr>
        <w:t xml:space="preserve">the </w:t>
      </w:r>
      <w:r>
        <w:rPr>
          <w:rFonts w:ascii="Arial" w:hAnsi="Arial" w:cs="Arial"/>
          <w:sz w:val="26"/>
          <w:szCs w:val="26"/>
        </w:rPr>
        <w:t>new competition format in a friendly environment</w:t>
      </w:r>
    </w:p>
    <w:p w:rsidR="00B76432" w:rsidRDefault="00B76432" w:rsidP="00D34395">
      <w:pPr>
        <w:ind w:left="-360" w:right="-360"/>
        <w:jc w:val="both"/>
        <w:rPr>
          <w:rFonts w:ascii="Arial" w:hAnsi="Arial" w:cs="Arial"/>
          <w:sz w:val="26"/>
          <w:szCs w:val="26"/>
        </w:rPr>
      </w:pPr>
    </w:p>
    <w:p w:rsidR="00D34395" w:rsidRDefault="00B76432" w:rsidP="00D34395">
      <w:pPr>
        <w:ind w:left="-360" w:right="-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There will also be a station available i</w:t>
      </w:r>
      <w:r w:rsidR="001B3F05">
        <w:rPr>
          <w:rFonts w:ascii="Arial" w:hAnsi="Arial" w:cs="Arial"/>
          <w:sz w:val="26"/>
          <w:szCs w:val="26"/>
        </w:rPr>
        <w:t>n the afternoon where crimping t</w:t>
      </w:r>
      <w:r>
        <w:rPr>
          <w:rFonts w:ascii="Arial" w:hAnsi="Arial" w:cs="Arial"/>
          <w:sz w:val="26"/>
          <w:szCs w:val="26"/>
        </w:rPr>
        <w:t>ool</w:t>
      </w:r>
      <w:r w:rsidR="001B3F05">
        <w:rPr>
          <w:rFonts w:ascii="Arial" w:hAnsi="Arial" w:cs="Arial"/>
          <w:sz w:val="26"/>
          <w:szCs w:val="26"/>
        </w:rPr>
        <w:t>s</w:t>
      </w:r>
      <w:r>
        <w:rPr>
          <w:rFonts w:ascii="Arial" w:hAnsi="Arial" w:cs="Arial"/>
          <w:sz w:val="26"/>
          <w:szCs w:val="26"/>
        </w:rPr>
        <w:t xml:space="preserve"> and Anderson Connectors are provided for the teams to make their DC motor and legacy controller power wires </w:t>
      </w:r>
      <w:r w:rsidR="001D659D">
        <w:rPr>
          <w:rFonts w:ascii="Arial" w:hAnsi="Arial" w:cs="Arial"/>
          <w:sz w:val="26"/>
          <w:szCs w:val="26"/>
        </w:rPr>
        <w:t>compatible with Anderson connectors so they can connect to the new motor controllers.</w:t>
      </w:r>
    </w:p>
    <w:p w:rsidR="00D34395" w:rsidRDefault="001D659D" w:rsidP="00D34395">
      <w:pPr>
        <w:ind w:left="-360" w:right="-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3651250</wp:posOffset>
            </wp:positionH>
            <wp:positionV relativeFrom="paragraph">
              <wp:posOffset>178435</wp:posOffset>
            </wp:positionV>
            <wp:extent cx="1358900" cy="1363980"/>
            <wp:effectExtent l="25400" t="0" r="0" b="0"/>
            <wp:wrapNone/>
            <wp:docPr id="1" name="Picture 1" descr="Macintosh HD:Users:fangwang:Documents:personal:FTC2015:TW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fangwang:Documents:personal:FTC2015:TWC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1363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6432" w:rsidRPr="00D34395" w:rsidRDefault="001D659D" w:rsidP="00D34395">
      <w:pPr>
        <w:ind w:left="-360" w:right="-360"/>
        <w:jc w:val="both"/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noProof/>
          <w:sz w:val="26"/>
          <w:szCs w:val="26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682625</wp:posOffset>
            </wp:positionH>
            <wp:positionV relativeFrom="paragraph">
              <wp:posOffset>217170</wp:posOffset>
            </wp:positionV>
            <wp:extent cx="1662430" cy="1251585"/>
            <wp:effectExtent l="25400" t="0" r="0" b="0"/>
            <wp:wrapNone/>
            <wp:docPr id="2" name="Picture 2" descr="Macintosh HD:Users:fangwang:Documents:personal:FTC2015:FirstInTex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fangwang:Documents:personal:FTC2015:FirstInTexas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430" cy="1251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4395" w:rsidRPr="00D34395">
        <w:rPr>
          <w:rFonts w:ascii="Arial" w:hAnsi="Arial" w:cs="Arial"/>
          <w:sz w:val="26"/>
          <w:szCs w:val="26"/>
          <w:u w:val="single"/>
        </w:rPr>
        <w:t>Sponsors:</w:t>
      </w:r>
    </w:p>
    <w:sectPr w:rsidR="00B76432" w:rsidRPr="00D34395" w:rsidSect="00B7643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76432"/>
    <w:rsid w:val="001B3F05"/>
    <w:rsid w:val="001D659D"/>
    <w:rsid w:val="0029143A"/>
    <w:rsid w:val="00312BB7"/>
    <w:rsid w:val="00412186"/>
    <w:rsid w:val="00A85F7D"/>
    <w:rsid w:val="00B76432"/>
    <w:rsid w:val="00D11CBF"/>
    <w:rsid w:val="00D34395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66586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4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jpeg"/><Relationship Id="rId6" Type="http://schemas.openxmlformats.org/officeDocument/2006/relationships/image" Target="media/image3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0</Characters>
  <Application>Microsoft Macintosh Word</Application>
  <DocSecurity>0</DocSecurity>
  <Lines>1</Lines>
  <Paragraphs>1</Paragraphs>
  <ScaleCrop>false</ScaleCrop>
  <Company>IBM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Fang Wang</dc:creator>
  <cp:keywords/>
  <cp:lastModifiedBy>Fang Wang</cp:lastModifiedBy>
  <cp:revision>9</cp:revision>
  <cp:lastPrinted>2015-07-12T15:49:00Z</cp:lastPrinted>
  <dcterms:created xsi:type="dcterms:W3CDTF">2015-07-12T15:49:00Z</dcterms:created>
  <dcterms:modified xsi:type="dcterms:W3CDTF">2015-07-12T16:58:00Z</dcterms:modified>
</cp:coreProperties>
</file>